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66" w:rsidRPr="00375E00" w:rsidRDefault="00DB7666" w:rsidP="00DB7666"/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6149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1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Préparation cardio-pulmonaire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sans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augmenter la fréquence cardiaque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5 à 10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375E00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</w:t>
            </w:r>
            <w:r w:rsidR="00DB7666" w:rsidRPr="00375E00">
              <w:rPr>
                <w:b/>
                <w:bCs/>
                <w:sz w:val="22"/>
              </w:rPr>
              <w:t>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sans aucun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numPr>
                <w:ilvl w:val="0"/>
                <w:numId w:val="2"/>
              </w:numPr>
              <w:rPr>
                <w:sz w:val="22"/>
              </w:rPr>
            </w:pPr>
            <w:r w:rsidRPr="00375E00">
              <w:rPr>
                <w:sz w:val="22"/>
              </w:rPr>
              <w:t>Course en pas chassés.</w:t>
            </w:r>
          </w:p>
          <w:p w:rsidR="00DB7666" w:rsidRPr="00375E00" w:rsidRDefault="00DB7666" w:rsidP="00DB7666">
            <w:pPr>
              <w:numPr>
                <w:ilvl w:val="0"/>
                <w:numId w:val="2"/>
              </w:numPr>
              <w:rPr>
                <w:sz w:val="22"/>
              </w:rPr>
            </w:pPr>
            <w:r w:rsidRPr="00375E00">
              <w:rPr>
                <w:sz w:val="22"/>
              </w:rPr>
              <w:t>Course à reculons, sans chuter.</w:t>
            </w:r>
          </w:p>
          <w:p w:rsidR="00DB7666" w:rsidRPr="00375E00" w:rsidRDefault="00DB7666" w:rsidP="00DB7666">
            <w:pPr>
              <w:numPr>
                <w:ilvl w:val="0"/>
                <w:numId w:val="2"/>
              </w:numPr>
              <w:rPr>
                <w:sz w:val="22"/>
              </w:rPr>
            </w:pPr>
            <w:r w:rsidRPr="00375E00">
              <w:rPr>
                <w:sz w:val="22"/>
              </w:rPr>
              <w:t xml:space="preserve">Course avec exécution de </w:t>
            </w:r>
            <w:r w:rsidRPr="00375E00">
              <w:rPr>
                <w:i/>
                <w:iCs/>
                <w:sz w:val="22"/>
              </w:rPr>
              <w:t>ronds de bras</w:t>
            </w:r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à cloche pieds, alternant les appuis.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Course en sprintant sur 15 à </w:t>
            </w:r>
            <w:smartTag w:uri="urn:schemas-microsoft-com:office:smarttags" w:element="metricconverter">
              <w:smartTagPr>
                <w:attr w:name="ProductID" w:val="30 m"/>
              </w:smartTagPr>
              <w:r w:rsidRPr="00375E00">
                <w:rPr>
                  <w:sz w:val="22"/>
                </w:rPr>
                <w:t>30 m</w:t>
              </w:r>
            </w:smartTag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Courses avec montée de genoux.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avec talon qui touche les fesses.</w:t>
            </w:r>
          </w:p>
        </w:tc>
      </w:tr>
    </w:tbl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</w:p>
    <w:p w:rsidR="00DB7666" w:rsidRPr="00375E00" w:rsidRDefault="00DB7666" w:rsidP="00DB7666">
      <w:r w:rsidRPr="00375E00">
        <w:br w:type="column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5633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2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 réaction à un signal sonore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sans ballon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capacité de réaction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terrain. Il est attentif à un signal sonore prédéfini. Il effectue un arrêt immédiat.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5 à 10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375E00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</w:t>
            </w:r>
            <w:r w:rsidR="00DB7666" w:rsidRPr="00375E00">
              <w:rPr>
                <w:b/>
                <w:bCs/>
                <w:sz w:val="22"/>
              </w:rPr>
              <w:t>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sans aucun arrêt.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Réagir le plus vite possible au signal sonore.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numPr>
                <w:ilvl w:val="0"/>
                <w:numId w:val="1"/>
              </w:numPr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enchaîner une suspension avec mains qui touchent le sol.</w:t>
            </w:r>
          </w:p>
          <w:p w:rsidR="00DB7666" w:rsidRPr="00375E00" w:rsidRDefault="00DB7666" w:rsidP="00DB7666">
            <w:pPr>
              <w:numPr>
                <w:ilvl w:val="0"/>
                <w:numId w:val="1"/>
              </w:numPr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enchaîner ½ tour sur soi-même ou un tour complet.</w:t>
            </w:r>
          </w:p>
          <w:p w:rsidR="00DB7666" w:rsidRPr="00375E00" w:rsidRDefault="00DB7666" w:rsidP="00DB7666">
            <w:pPr>
              <w:numPr>
                <w:ilvl w:val="0"/>
                <w:numId w:val="1"/>
              </w:numPr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arrêt simultané sur 1-2-3 appuis.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arrêt immédiat en position de pompes ( 3 à 5 ).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arrêt immédiat à quatre pattes. Se déplacer sur quelques mètres.</w:t>
            </w:r>
          </w:p>
        </w:tc>
      </w:tr>
    </w:tbl>
    <w:p w:rsidR="00DB7666" w:rsidRPr="00375E00" w:rsidRDefault="00DB7666" w:rsidP="00DB7666"/>
    <w:p w:rsidR="00DB7666" w:rsidRPr="00375E00" w:rsidRDefault="00DB7666" w:rsidP="00DB7666"/>
    <w:p w:rsidR="00DB7666" w:rsidRPr="00375E00" w:rsidRDefault="00DB7666" w:rsidP="00DB7666"/>
    <w:p w:rsidR="00DB7666" w:rsidRPr="00375E00" w:rsidRDefault="00DB7666" w:rsidP="00DB7666">
      <w:r w:rsidRPr="00375E00">
        <w:br w:type="page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6149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</w:tcPr>
          <w:p w:rsidR="00DB7666" w:rsidRPr="00375E00" w:rsidRDefault="00DB7666" w:rsidP="00DB7666">
            <w:pPr>
              <w:rPr>
                <w:b/>
                <w:bCs/>
              </w:rPr>
            </w:pPr>
            <w:r w:rsidRPr="00375E00">
              <w:rPr>
                <w:b/>
                <w:bCs/>
              </w:rPr>
              <w:t>Fiche n° 3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 réaction à un signal visuel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DB7666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sans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prise d’information visuelle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 et en demeurant attentif au signal visuel. Effectuer un arrêt immédiat en immobilité complète.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5 à 10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sans aucun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Réagir le plus vite possible au signal visuel.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en dispersion, au signal visuel, toucher les lignes du terrain dans un temps très court.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Course en dispersion, au signal visuel, se percher sur l’un des </w:t>
            </w:r>
            <w:r w:rsidR="00375E00" w:rsidRPr="00375E00">
              <w:rPr>
                <w:sz w:val="22"/>
              </w:rPr>
              <w:t>objets</w:t>
            </w:r>
            <w:r w:rsidRPr="00375E00">
              <w:rPr>
                <w:sz w:val="22"/>
              </w:rPr>
              <w:t xml:space="preserve"> du gymnase. Le perdant a un gage.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Course en dispersion, au signal visuel, effectuer un saute mouton ayant au préalable nommé les individus qui sauteront. 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Variantes de la fiche 2.</w:t>
            </w:r>
          </w:p>
        </w:tc>
      </w:tr>
    </w:tbl>
    <w:p w:rsidR="00DB7666" w:rsidRPr="00375E00" w:rsidRDefault="00DB7666" w:rsidP="00DB7666"/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  <w:r w:rsidRPr="00375E00">
        <w:br w:type="column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5633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</w:tcPr>
          <w:p w:rsidR="00DB7666" w:rsidRPr="00375E00" w:rsidRDefault="00DB7666" w:rsidP="00DB7666">
            <w:pPr>
              <w:rPr>
                <w:b/>
                <w:bCs/>
              </w:rPr>
            </w:pPr>
            <w:r w:rsidRPr="00375E00">
              <w:rPr>
                <w:b/>
                <w:bCs/>
              </w:rPr>
              <w:t>Fiche n° 4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manipulation du ballon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DB7666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avec ballon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des gammes élémentaires, lancer-rattraper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terrain. Il est attentif à son rapport au ballon. Lancer vertical du ballon et réception à 2 mains à hauteur de poitrine.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10 à 15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Ne pas perdre le ballon.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Enchaîner les directives.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Introduire les exercices par un signal sonore ou visuel.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numPr>
                <w:ilvl w:val="0"/>
                <w:numId w:val="4"/>
              </w:numPr>
              <w:rPr>
                <w:sz w:val="22"/>
              </w:rPr>
            </w:pPr>
            <w:r w:rsidRPr="00375E00">
              <w:rPr>
                <w:sz w:val="22"/>
              </w:rPr>
              <w:t>Lancer vertical du ballon et réception à 2 mains en suspension.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Lancer vertical du ballon et réception à 2 mains au raz du sol.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Lancer vertical du ballon et réception à 2 mains après ½ tour sur lui même.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Faire rouler le ballon à droite ou à gauche du joueur. Réception faite avec les jambes fléchies. Prise de balle à 2 mains.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Le ballon est contrôlé au pied devant soi. Le stopper avec un genou, les fesses, la semelle de la chaussure …</w:t>
            </w:r>
          </w:p>
        </w:tc>
      </w:tr>
    </w:tbl>
    <w:p w:rsidR="00DB7666" w:rsidRPr="00375E00" w:rsidRDefault="00DB7666" w:rsidP="00DB7666"/>
    <w:p w:rsidR="00DB7666" w:rsidRPr="00375E00" w:rsidRDefault="00DB7666" w:rsidP="00DB7666"/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  <w:r w:rsidRPr="00375E00">
        <w:br w:type="page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6149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5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relation avec le partenaire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par 2 ou 3 avec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 passes varié, spécifique handball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Par 2 ou 3 avec un ballon. Progression d’un coté à l’autre du terrain. A l’aller, exécution d’un thème. Au retour, continuité du travail d’une ligne de touche à l’autre.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15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régulière, sans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Réduire le nombre de perte de balle.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Etre actif autant à l’aller qu’au retour.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Passes variées, en augmentant ou diminuant la distance entre les joueurs.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Idem en augmentant ou non la vitesse d’exécution.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Faire des passes variées en modifiant les thèmes d’un joueur à l’autre </w:t>
            </w:r>
            <w:r w:rsidR="00375E00" w:rsidRPr="00375E00">
              <w:rPr>
                <w:sz w:val="22"/>
              </w:rPr>
              <w:t>(suspension</w:t>
            </w:r>
            <w:r w:rsidRPr="00375E00">
              <w:rPr>
                <w:sz w:val="22"/>
              </w:rPr>
              <w:t xml:space="preserve">, rebond </w:t>
            </w:r>
            <w:r w:rsidR="00375E00" w:rsidRPr="00375E00">
              <w:rPr>
                <w:sz w:val="22"/>
              </w:rPr>
              <w:t>…)</w:t>
            </w:r>
            <w:r w:rsidRPr="00375E00">
              <w:rPr>
                <w:sz w:val="22"/>
              </w:rPr>
              <w:t>.</w:t>
            </w:r>
          </w:p>
        </w:tc>
      </w:tr>
    </w:tbl>
    <w:p w:rsidR="00DB7666" w:rsidRPr="00375E00" w:rsidRDefault="00DB7666" w:rsidP="00DB7666"/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  <w:r w:rsidRPr="00375E00">
        <w:br w:type="column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5582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6</w:t>
            </w:r>
          </w:p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relation avec le partenaire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par 2 ou 3 avec ballon</w:t>
            </w:r>
          </w:p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Dissocier les taches des partenaires tout en cherchant à les mettre en relation optimale, en phase finale d’attaque.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Par 2 ou 3 avec un ballon. Progression d’un coté à l’autre du terrain selon les thèmes énoncés.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15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régulière, sans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Réduire le nombre de perte de balle.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Application stricte du thème imposé à chaque joueur.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Aller avec des passes vers le but en slalomant sans ballon pour l’un et en driblant pour l’autre. On finit le circuit par une passe et un tir. 6/8 plots espacés d’1 à </w:t>
            </w:r>
            <w:smartTag w:uri="urn:schemas-microsoft-com:office:smarttags" w:element="metricconverter">
              <w:smartTagPr>
                <w:attr w:name="ProductID" w:val="2 m"/>
              </w:smartTagPr>
              <w:r w:rsidRPr="00375E00">
                <w:rPr>
                  <w:sz w:val="22"/>
                </w:rPr>
                <w:t>2 m</w:t>
              </w:r>
            </w:smartTag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Changer les rôles sur le même circuit.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L’un slalome à reculons, sans ballon, l’autre sprinte …</w:t>
            </w:r>
          </w:p>
        </w:tc>
      </w:tr>
    </w:tbl>
    <w:p w:rsidR="00DB7666" w:rsidRPr="00375E00" w:rsidRDefault="00DB7666" w:rsidP="00DB7666"/>
    <w:p w:rsidR="00DB7666" w:rsidRPr="00375E00" w:rsidRDefault="00DB7666" w:rsidP="00DB7666">
      <w:r w:rsidRPr="00375E00">
        <w:br w:type="page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6149"/>
      </w:tblGrid>
      <w:tr w:rsidR="00DB7666" w:rsidRPr="00375E00" w:rsidTr="00375E00">
        <w:tblPrEx>
          <w:tblCellMar>
            <w:top w:w="0" w:type="dxa"/>
            <w:bottom w:w="0" w:type="dxa"/>
          </w:tblCellMar>
        </w:tblPrEx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7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Mise en opposition réduite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par 2 ou 3 avec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Créer la pression sur le porteur de balle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 xml:space="preserve">Par 2 ou 3 avec un ballon. Progression d’un coté à l’autre du terrain selon les thèmes énoncés. Le non-porteur de balle est situé sur la ligne de fond et le porteur de balle est 3 à </w:t>
            </w:r>
            <w:smartTag w:uri="urn:schemas-microsoft-com:office:smarttags" w:element="metricconverter">
              <w:smartTagPr>
                <w:attr w:name="ProductID" w:val="4 m"/>
              </w:smartTagPr>
              <w:r w:rsidRPr="00375E00">
                <w:rPr>
                  <w:sz w:val="22"/>
                </w:rPr>
                <w:t>4 m</w:t>
              </w:r>
            </w:smartTag>
            <w:r w:rsidRPr="00375E00">
              <w:rPr>
                <w:sz w:val="22"/>
              </w:rPr>
              <w:t xml:space="preserve"> devant lui.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15 minutes.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PB : réagir vite et courir le plus vite possible sans se faire intercepter le ballon.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 : réagir vite et courir le plus vite possible pour intercepter le ballon.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Rapport de force identique souhaité.</w:t>
            </w:r>
          </w:p>
        </w:tc>
      </w:tr>
      <w:tr w:rsidR="00DB7666" w:rsidRPr="00375E00" w:rsidTr="00375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assis et PB debout face à lui.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allongé, PB à genou.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sur le dos, PB assis.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allongé sur le dos, PB allongé sur le ventre.</w:t>
            </w:r>
          </w:p>
        </w:tc>
      </w:tr>
    </w:tbl>
    <w:p w:rsidR="00DB7666" w:rsidRPr="00375E00" w:rsidRDefault="00DB7666" w:rsidP="00DB7666">
      <w:pPr>
        <w:sectPr w:rsidR="00DB7666" w:rsidRPr="00375E00" w:rsidSect="00DB7666">
          <w:headerReference w:type="default" r:id="rId7"/>
          <w:headerReference w:type="first" r:id="rId8"/>
          <w:pgSz w:w="16838" w:h="11906" w:orient="landscape" w:code="9"/>
          <w:pgMar w:top="851" w:right="851" w:bottom="851" w:left="851" w:header="709" w:footer="709" w:gutter="0"/>
          <w:pgNumType w:start="0"/>
          <w:cols w:num="2" w:space="709"/>
          <w:titlePg/>
          <w:docGrid w:linePitch="360"/>
        </w:sectPr>
      </w:pPr>
    </w:p>
    <w:p w:rsidR="00DB7666" w:rsidRPr="00375E00" w:rsidRDefault="00DB7666" w:rsidP="00DB7666">
      <w:pPr>
        <w:tabs>
          <w:tab w:val="left" w:pos="720"/>
        </w:tabs>
      </w:pPr>
    </w:p>
    <w:sectPr w:rsidR="00DB7666" w:rsidRPr="00375E00" w:rsidSect="00DB766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43A" w:rsidRDefault="00DD543A">
      <w:r>
        <w:separator/>
      </w:r>
    </w:p>
  </w:endnote>
  <w:endnote w:type="continuationSeparator" w:id="1">
    <w:p w:rsidR="00DD543A" w:rsidRDefault="00DD5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43A" w:rsidRDefault="00DD543A">
      <w:r>
        <w:separator/>
      </w:r>
    </w:p>
  </w:footnote>
  <w:footnote w:type="continuationSeparator" w:id="1">
    <w:p w:rsidR="00DD543A" w:rsidRDefault="00DD5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188" w:rsidRDefault="00F97188" w:rsidP="00F97188">
    <w:pPr>
      <w:pStyle w:val="En-tte"/>
      <w:ind w:left="11907"/>
    </w:pPr>
    <w:r w:rsidRPr="00375E00">
      <w:rPr>
        <w:b/>
        <w:bCs/>
        <w:i/>
        <w:iCs/>
      </w:rPr>
      <w:t>Prof : Mohamed BALAH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E00" w:rsidRPr="00375E00" w:rsidRDefault="00375E00" w:rsidP="00375E00">
    <w:pPr>
      <w:pStyle w:val="En-tte"/>
      <w:ind w:left="12049"/>
      <w:rPr>
        <w:b/>
        <w:bCs/>
        <w:i/>
        <w:iCs/>
      </w:rPr>
    </w:pPr>
    <w:r w:rsidRPr="00375E00">
      <w:rPr>
        <w:b/>
        <w:bCs/>
        <w:i/>
        <w:iCs/>
      </w:rPr>
      <w:t>Prof : Mohamed BALAH</w:t>
    </w:r>
    <w:r>
      <w:rPr>
        <w:b/>
        <w:bCs/>
        <w:i/>
        <w:iCs/>
      </w:rPr>
      <w:t xml:space="preserve">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0FCB"/>
    <w:multiLevelType w:val="hybridMultilevel"/>
    <w:tmpl w:val="286049C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6C2D36"/>
    <w:multiLevelType w:val="hybridMultilevel"/>
    <w:tmpl w:val="4A98F68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E751DD"/>
    <w:multiLevelType w:val="hybridMultilevel"/>
    <w:tmpl w:val="B1661BE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5DD2119"/>
    <w:multiLevelType w:val="hybridMultilevel"/>
    <w:tmpl w:val="E11694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56B6DCD"/>
    <w:multiLevelType w:val="hybridMultilevel"/>
    <w:tmpl w:val="38B6EC7E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603320D"/>
    <w:multiLevelType w:val="hybridMultilevel"/>
    <w:tmpl w:val="BD5CE9B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F7B64B4"/>
    <w:multiLevelType w:val="hybridMultilevel"/>
    <w:tmpl w:val="4BB037F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7666"/>
    <w:rsid w:val="00124D81"/>
    <w:rsid w:val="001E777E"/>
    <w:rsid w:val="00375E00"/>
    <w:rsid w:val="004E6DB0"/>
    <w:rsid w:val="00DB7666"/>
    <w:rsid w:val="00DD543A"/>
    <w:rsid w:val="00F9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7666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semiHidden/>
    <w:rsid w:val="00DB7666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rsid w:val="00375E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75E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899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n° 1</vt:lpstr>
    </vt:vector>
  </TitlesOfParts>
  <Company>TeChNi-AmEcO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n° 1</dc:title>
  <dc:creator>www.zik2ma.com</dc:creator>
  <cp:lastModifiedBy>LENOVO</cp:lastModifiedBy>
  <cp:revision>2</cp:revision>
  <cp:lastPrinted>2013-10-19T07:55:00Z</cp:lastPrinted>
  <dcterms:created xsi:type="dcterms:W3CDTF">2013-12-12T21:27:00Z</dcterms:created>
  <dcterms:modified xsi:type="dcterms:W3CDTF">2013-12-12T21:27:00Z</dcterms:modified>
</cp:coreProperties>
</file>